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EA56" w14:textId="77777777" w:rsidR="00FB431C" w:rsidRPr="00A91F0E" w:rsidRDefault="00FB431C" w:rsidP="00FB431C">
      <w:pPr>
        <w:pStyle w:val="Nzev"/>
        <w:rPr>
          <w:rFonts w:asciiTheme="minorHAnsi" w:hAnsiTheme="minorHAnsi" w:cstheme="minorHAnsi"/>
        </w:rPr>
      </w:pPr>
      <w:r w:rsidRPr="00A91F0E">
        <w:rPr>
          <w:rFonts w:asciiTheme="minorHAnsi" w:hAnsiTheme="minorHAnsi" w:cstheme="minorHAnsi"/>
        </w:rPr>
        <w:t>Mateřská škola Úšovice, Mariánské Lázně, Skalníkova 518,</w:t>
      </w:r>
    </w:p>
    <w:p w14:paraId="39F29A24" w14:textId="77777777" w:rsidR="00FB431C" w:rsidRPr="00A91F0E" w:rsidRDefault="00FB431C" w:rsidP="00FB431C">
      <w:pPr>
        <w:pStyle w:val="Nzev"/>
        <w:rPr>
          <w:rFonts w:asciiTheme="minorHAnsi" w:hAnsiTheme="minorHAnsi" w:cstheme="minorHAnsi"/>
        </w:rPr>
      </w:pPr>
      <w:r w:rsidRPr="00A91F0E">
        <w:rPr>
          <w:rFonts w:asciiTheme="minorHAnsi" w:hAnsiTheme="minorHAnsi" w:cstheme="minorHAnsi"/>
        </w:rPr>
        <w:t>příspěvková organizace, IČ: 70997586</w:t>
      </w:r>
    </w:p>
    <w:p w14:paraId="2B103A0F" w14:textId="77777777" w:rsidR="00FB431C" w:rsidRPr="00A91F0E" w:rsidRDefault="00FB431C" w:rsidP="00FB431C">
      <w:pPr>
        <w:pStyle w:val="Nzev"/>
        <w:rPr>
          <w:rFonts w:asciiTheme="minorHAnsi" w:hAnsiTheme="minorHAnsi" w:cstheme="minorHAnsi"/>
        </w:rPr>
      </w:pPr>
    </w:p>
    <w:p w14:paraId="28902944" w14:textId="77777777" w:rsidR="00FB431C" w:rsidRPr="00A91F0E" w:rsidRDefault="00FB431C" w:rsidP="00FB431C">
      <w:pPr>
        <w:pStyle w:val="Nzev"/>
        <w:rPr>
          <w:rFonts w:asciiTheme="minorHAnsi" w:hAnsiTheme="minorHAnsi" w:cstheme="minorHAnsi"/>
        </w:rPr>
      </w:pPr>
    </w:p>
    <w:p w14:paraId="3D8BEB0C" w14:textId="404932E0" w:rsidR="00FB431C" w:rsidRPr="00A91F0E" w:rsidRDefault="00FB431C" w:rsidP="00FB431C">
      <w:pPr>
        <w:pStyle w:val="Nzev"/>
        <w:rPr>
          <w:rFonts w:asciiTheme="minorHAnsi" w:hAnsiTheme="minorHAnsi" w:cstheme="minorHAnsi"/>
          <w:u w:val="single"/>
        </w:rPr>
      </w:pPr>
      <w:r w:rsidRPr="00A91F0E">
        <w:rPr>
          <w:rFonts w:asciiTheme="minorHAnsi" w:hAnsiTheme="minorHAnsi" w:cstheme="minorHAnsi"/>
          <w:u w:val="single"/>
        </w:rPr>
        <w:t>Dodatek č. 1 ke směrnici č.j. MŠÚ/</w:t>
      </w:r>
      <w:r w:rsidR="00A91F0E" w:rsidRPr="00A91F0E">
        <w:rPr>
          <w:rFonts w:asciiTheme="minorHAnsi" w:hAnsiTheme="minorHAnsi" w:cstheme="minorHAnsi"/>
          <w:u w:val="single"/>
        </w:rPr>
        <w:t xml:space="preserve"> 5 </w:t>
      </w:r>
      <w:r w:rsidRPr="00A91F0E">
        <w:rPr>
          <w:rFonts w:asciiTheme="minorHAnsi" w:hAnsiTheme="minorHAnsi" w:cstheme="minorHAnsi"/>
          <w:u w:val="single"/>
        </w:rPr>
        <w:t>/20</w:t>
      </w:r>
      <w:r w:rsidR="00A91F0E" w:rsidRPr="00A91F0E">
        <w:rPr>
          <w:rFonts w:asciiTheme="minorHAnsi" w:hAnsiTheme="minorHAnsi" w:cstheme="minorHAnsi"/>
          <w:u w:val="single"/>
        </w:rPr>
        <w:t>25</w:t>
      </w:r>
    </w:p>
    <w:p w14:paraId="3BC500EE" w14:textId="77777777" w:rsidR="00F42132" w:rsidRPr="00A91F0E" w:rsidRDefault="00F42132" w:rsidP="00FB431C">
      <w:pPr>
        <w:pStyle w:val="Nzev"/>
        <w:rPr>
          <w:rFonts w:asciiTheme="minorHAnsi" w:hAnsiTheme="minorHAnsi" w:cstheme="minorHAnsi"/>
          <w:u w:val="single"/>
        </w:rPr>
      </w:pPr>
      <w:r w:rsidRPr="00A91F0E">
        <w:rPr>
          <w:rFonts w:asciiTheme="minorHAnsi" w:hAnsiTheme="minorHAnsi" w:cstheme="minorHAnsi"/>
          <w:u w:val="single"/>
        </w:rPr>
        <w:t xml:space="preserve"> </w:t>
      </w:r>
    </w:p>
    <w:p w14:paraId="0FC16E93" w14:textId="35DD95AD" w:rsidR="00F42132" w:rsidRPr="00A91F0E" w:rsidRDefault="00F42132" w:rsidP="00F42132">
      <w:pPr>
        <w:pStyle w:val="Nzev"/>
        <w:jc w:val="left"/>
        <w:rPr>
          <w:rFonts w:asciiTheme="minorHAnsi" w:hAnsiTheme="minorHAnsi" w:cstheme="minorHAnsi"/>
          <w:sz w:val="24"/>
        </w:rPr>
      </w:pPr>
      <w:r w:rsidRPr="00A91F0E">
        <w:rPr>
          <w:rFonts w:asciiTheme="minorHAnsi" w:hAnsiTheme="minorHAnsi" w:cstheme="minorHAnsi"/>
          <w:sz w:val="24"/>
        </w:rPr>
        <w:t xml:space="preserve">                                                      Účinnost od 01.0</w:t>
      </w:r>
      <w:r w:rsidR="00A91F0E" w:rsidRPr="00A91F0E">
        <w:rPr>
          <w:rFonts w:asciiTheme="minorHAnsi" w:hAnsiTheme="minorHAnsi" w:cstheme="minorHAnsi"/>
          <w:sz w:val="24"/>
        </w:rPr>
        <w:t>9</w:t>
      </w:r>
      <w:r w:rsidRPr="00A91F0E">
        <w:rPr>
          <w:rFonts w:asciiTheme="minorHAnsi" w:hAnsiTheme="minorHAnsi" w:cstheme="minorHAnsi"/>
          <w:sz w:val="24"/>
        </w:rPr>
        <w:t>.20</w:t>
      </w:r>
      <w:r w:rsidR="00A91F0E" w:rsidRPr="00A91F0E">
        <w:rPr>
          <w:rFonts w:asciiTheme="minorHAnsi" w:hAnsiTheme="minorHAnsi" w:cstheme="minorHAnsi"/>
          <w:sz w:val="24"/>
        </w:rPr>
        <w:t>25</w:t>
      </w:r>
    </w:p>
    <w:p w14:paraId="0ABBB527" w14:textId="77777777" w:rsidR="00F42132" w:rsidRPr="00F42132" w:rsidRDefault="00F42132" w:rsidP="00F42132">
      <w:pPr>
        <w:pStyle w:val="Nzev"/>
        <w:jc w:val="left"/>
        <w:rPr>
          <w:sz w:val="24"/>
        </w:rPr>
      </w:pPr>
    </w:p>
    <w:p w14:paraId="5E215209" w14:textId="77777777" w:rsidR="00FB431C" w:rsidRDefault="00FB431C" w:rsidP="00F42132">
      <w:pPr>
        <w:pStyle w:val="Nzev"/>
        <w:jc w:val="left"/>
        <w:rPr>
          <w:u w:val="single"/>
        </w:rPr>
      </w:pPr>
    </w:p>
    <w:p w14:paraId="3F551E4D" w14:textId="77777777" w:rsidR="00FB431C" w:rsidRPr="00A91F0E" w:rsidRDefault="00FB431C" w:rsidP="00FB431C">
      <w:pPr>
        <w:pStyle w:val="Normlnweb"/>
        <w:rPr>
          <w:rFonts w:asciiTheme="minorHAnsi" w:hAnsiTheme="minorHAnsi" w:cstheme="minorHAnsi"/>
        </w:rPr>
      </w:pPr>
      <w:r w:rsidRPr="00A91F0E">
        <w:rPr>
          <w:rFonts w:asciiTheme="minorHAnsi" w:hAnsiTheme="minorHAnsi" w:cstheme="minorHAnsi"/>
        </w:rPr>
        <w:t>Změna v </w:t>
      </w:r>
      <w:proofErr w:type="gramStart"/>
      <w:r w:rsidRPr="00A91F0E">
        <w:rPr>
          <w:rFonts w:asciiTheme="minorHAnsi" w:hAnsiTheme="minorHAnsi" w:cstheme="minorHAnsi"/>
        </w:rPr>
        <w:t>člá</w:t>
      </w:r>
      <w:r w:rsidR="00F42132" w:rsidRPr="00A91F0E">
        <w:rPr>
          <w:rFonts w:asciiTheme="minorHAnsi" w:hAnsiTheme="minorHAnsi" w:cstheme="minorHAnsi"/>
        </w:rPr>
        <w:t>n</w:t>
      </w:r>
      <w:r w:rsidRPr="00A91F0E">
        <w:rPr>
          <w:rFonts w:asciiTheme="minorHAnsi" w:hAnsiTheme="minorHAnsi" w:cstheme="minorHAnsi"/>
        </w:rPr>
        <w:t xml:space="preserve">ku  </w:t>
      </w:r>
      <w:r w:rsidRPr="00A91F0E">
        <w:rPr>
          <w:rFonts w:asciiTheme="minorHAnsi" w:hAnsiTheme="minorHAnsi" w:cstheme="minorHAnsi"/>
          <w:b/>
          <w:bCs/>
          <w:color w:val="000000"/>
        </w:rPr>
        <w:t>II</w:t>
      </w:r>
      <w:proofErr w:type="gramEnd"/>
      <w:r w:rsidRPr="00A91F0E">
        <w:rPr>
          <w:rFonts w:asciiTheme="minorHAnsi" w:hAnsiTheme="minorHAnsi" w:cstheme="minorHAnsi"/>
          <w:b/>
          <w:bCs/>
          <w:color w:val="000000"/>
        </w:rPr>
        <w:t>. Ceny stravného</w:t>
      </w:r>
    </w:p>
    <w:p w14:paraId="3F78538D" w14:textId="77777777" w:rsidR="00FB431C" w:rsidRDefault="00FB431C" w:rsidP="00FB431C">
      <w:pPr>
        <w:pStyle w:val="Nzev"/>
        <w:jc w:val="left"/>
        <w:rPr>
          <w:u w:val="single"/>
        </w:rPr>
      </w:pPr>
    </w:p>
    <w:p w14:paraId="062A316D" w14:textId="77777777" w:rsidR="00FB431C" w:rsidRDefault="00FB431C" w:rsidP="00FB43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 Finanční normativ</w:t>
      </w:r>
    </w:p>
    <w:tbl>
      <w:tblPr>
        <w:tblpPr w:leftFromText="141" w:rightFromText="141" w:vertAnchor="text" w:horzAnchor="margin" w:tblpY="1"/>
        <w:tblOverlap w:val="never"/>
        <w:tblW w:w="36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27"/>
        <w:gridCol w:w="925"/>
      </w:tblGrid>
      <w:tr w:rsidR="00FB431C" w14:paraId="353B0468" w14:textId="77777777" w:rsidTr="00C87991">
        <w:trPr>
          <w:tblCellSpacing w:w="0" w:type="dxa"/>
        </w:trPr>
        <w:tc>
          <w:tcPr>
            <w:tcW w:w="1260" w:type="dxa"/>
          </w:tcPr>
          <w:p w14:paraId="1BB6D6FA" w14:textId="77777777" w:rsidR="00FB431C" w:rsidRDefault="00FB431C" w:rsidP="00C87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</w:t>
            </w:r>
          </w:p>
        </w:tc>
        <w:tc>
          <w:tcPr>
            <w:tcW w:w="1427" w:type="dxa"/>
          </w:tcPr>
          <w:p w14:paraId="5061E706" w14:textId="77777777" w:rsidR="00FB431C" w:rsidRDefault="00FB431C" w:rsidP="00C87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0" w:type="auto"/>
          </w:tcPr>
          <w:p w14:paraId="56E89F7B" w14:textId="77777777" w:rsidR="00FB431C" w:rsidRDefault="00FB431C" w:rsidP="00C87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</w:tr>
      <w:tr w:rsidR="00FB431C" w14:paraId="253BB50B" w14:textId="77777777" w:rsidTr="00C87991">
        <w:trPr>
          <w:tblCellSpacing w:w="0" w:type="dxa"/>
        </w:trPr>
        <w:tc>
          <w:tcPr>
            <w:tcW w:w="1260" w:type="dxa"/>
          </w:tcPr>
          <w:p w14:paraId="3424D1A3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 xml:space="preserve">   Děti 3-6</w:t>
            </w:r>
          </w:p>
        </w:tc>
        <w:tc>
          <w:tcPr>
            <w:tcW w:w="1427" w:type="dxa"/>
          </w:tcPr>
          <w:p w14:paraId="038B3B7A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Přesnídávka</w:t>
            </w:r>
          </w:p>
        </w:tc>
        <w:tc>
          <w:tcPr>
            <w:tcW w:w="925" w:type="dxa"/>
          </w:tcPr>
          <w:p w14:paraId="0F7561F5" w14:textId="23F5A4C9" w:rsidR="00FB431C" w:rsidRPr="00A91F0E" w:rsidRDefault="00A91F0E" w:rsidP="00A91F0E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13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6B088CB8" w14:textId="77777777" w:rsidTr="00C87991">
        <w:trPr>
          <w:tblCellSpacing w:w="0" w:type="dxa"/>
        </w:trPr>
        <w:tc>
          <w:tcPr>
            <w:tcW w:w="1260" w:type="dxa"/>
          </w:tcPr>
          <w:p w14:paraId="7E9D33F2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 xml:space="preserve">  </w:t>
            </w:r>
          </w:p>
        </w:tc>
        <w:tc>
          <w:tcPr>
            <w:tcW w:w="1427" w:type="dxa"/>
          </w:tcPr>
          <w:p w14:paraId="6FDEB9A8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925" w:type="dxa"/>
          </w:tcPr>
          <w:p w14:paraId="4E854DDA" w14:textId="41A87FFB" w:rsidR="00FB431C" w:rsidRPr="00A91F0E" w:rsidRDefault="00A91F0E" w:rsidP="00C87991">
            <w:pPr>
              <w:pStyle w:val="Normlnweb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7A4A8B26" w14:textId="77777777" w:rsidTr="00C87991">
        <w:trPr>
          <w:tblCellSpacing w:w="0" w:type="dxa"/>
        </w:trPr>
        <w:tc>
          <w:tcPr>
            <w:tcW w:w="1260" w:type="dxa"/>
          </w:tcPr>
          <w:p w14:paraId="420B5798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7" w:type="dxa"/>
          </w:tcPr>
          <w:p w14:paraId="482C39A9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Svačina</w:t>
            </w:r>
          </w:p>
        </w:tc>
        <w:tc>
          <w:tcPr>
            <w:tcW w:w="925" w:type="dxa"/>
          </w:tcPr>
          <w:p w14:paraId="63ACE142" w14:textId="21BF6A18" w:rsidR="00FB431C" w:rsidRPr="00A91F0E" w:rsidRDefault="00A91F0E" w:rsidP="00A91F0E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11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6E2410EA" w14:textId="77777777" w:rsidTr="00C87991">
        <w:trPr>
          <w:tblCellSpacing w:w="0" w:type="dxa"/>
        </w:trPr>
        <w:tc>
          <w:tcPr>
            <w:tcW w:w="1260" w:type="dxa"/>
          </w:tcPr>
          <w:p w14:paraId="18C91968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7" w:type="dxa"/>
          </w:tcPr>
          <w:p w14:paraId="75E07422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  <w:b/>
              </w:rPr>
            </w:pPr>
            <w:r w:rsidRPr="00A91F0E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925" w:type="dxa"/>
          </w:tcPr>
          <w:p w14:paraId="3ED435E3" w14:textId="258CFBD6" w:rsidR="00FB431C" w:rsidRPr="00A91F0E" w:rsidRDefault="00FB431C" w:rsidP="00C87991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 xml:space="preserve">      </w:t>
            </w:r>
            <w:r w:rsidR="00A91F0E">
              <w:rPr>
                <w:rFonts w:asciiTheme="minorHAnsi" w:hAnsiTheme="minorHAnsi" w:cstheme="minorHAnsi"/>
              </w:rPr>
              <w:t>48</w:t>
            </w:r>
            <w:r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59186C2E" w14:textId="77777777" w:rsidTr="00C87991">
        <w:trPr>
          <w:tblCellSpacing w:w="0" w:type="dxa"/>
        </w:trPr>
        <w:tc>
          <w:tcPr>
            <w:tcW w:w="1260" w:type="dxa"/>
          </w:tcPr>
          <w:p w14:paraId="78A9DDD6" w14:textId="77777777" w:rsidR="00FB431C" w:rsidRPr="00A91F0E" w:rsidRDefault="00FB431C" w:rsidP="00C87991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Dospělí</w:t>
            </w:r>
          </w:p>
        </w:tc>
        <w:tc>
          <w:tcPr>
            <w:tcW w:w="1427" w:type="dxa"/>
          </w:tcPr>
          <w:p w14:paraId="27B04C43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925" w:type="dxa"/>
          </w:tcPr>
          <w:p w14:paraId="316A6103" w14:textId="4755E19A" w:rsidR="00FB431C" w:rsidRPr="00A91F0E" w:rsidRDefault="00A91F0E" w:rsidP="00C87991">
            <w:pPr>
              <w:pStyle w:val="Normlnweb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</w:tbl>
    <w:p w14:paraId="18FB147A" w14:textId="77777777" w:rsidR="00FB431C" w:rsidRDefault="00FB431C" w:rsidP="00FB43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3612" w:type="dxa"/>
        <w:jc w:val="righ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27"/>
        <w:gridCol w:w="925"/>
      </w:tblGrid>
      <w:tr w:rsidR="00FB431C" w14:paraId="458F8C6E" w14:textId="77777777" w:rsidTr="00C87991">
        <w:trPr>
          <w:tblCellSpacing w:w="0" w:type="dxa"/>
          <w:jc w:val="right"/>
        </w:trPr>
        <w:tc>
          <w:tcPr>
            <w:tcW w:w="1260" w:type="dxa"/>
          </w:tcPr>
          <w:p w14:paraId="734D5825" w14:textId="77777777" w:rsidR="00FB431C" w:rsidRDefault="00FB431C" w:rsidP="00C87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</w:t>
            </w:r>
          </w:p>
        </w:tc>
        <w:tc>
          <w:tcPr>
            <w:tcW w:w="1427" w:type="dxa"/>
          </w:tcPr>
          <w:p w14:paraId="793B7CBF" w14:textId="77777777" w:rsidR="00FB431C" w:rsidRDefault="00FB431C" w:rsidP="00C87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0" w:type="auto"/>
          </w:tcPr>
          <w:p w14:paraId="7A2DAE95" w14:textId="77777777" w:rsidR="00FB431C" w:rsidRDefault="00FB431C" w:rsidP="00C87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</w:tr>
      <w:tr w:rsidR="00FB431C" w14:paraId="55304FA0" w14:textId="77777777" w:rsidTr="00C87991">
        <w:trPr>
          <w:tblCellSpacing w:w="0" w:type="dxa"/>
          <w:jc w:val="right"/>
        </w:trPr>
        <w:tc>
          <w:tcPr>
            <w:tcW w:w="1260" w:type="dxa"/>
          </w:tcPr>
          <w:p w14:paraId="2F0B2D02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 xml:space="preserve">   Děti 6-…</w:t>
            </w:r>
          </w:p>
        </w:tc>
        <w:tc>
          <w:tcPr>
            <w:tcW w:w="1427" w:type="dxa"/>
          </w:tcPr>
          <w:p w14:paraId="5ACA5F6C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Přesnídávka</w:t>
            </w:r>
          </w:p>
        </w:tc>
        <w:tc>
          <w:tcPr>
            <w:tcW w:w="925" w:type="dxa"/>
          </w:tcPr>
          <w:p w14:paraId="20BB86D5" w14:textId="07E804D5" w:rsidR="00FB431C" w:rsidRPr="00A91F0E" w:rsidRDefault="00A91F0E" w:rsidP="00A91F0E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13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21CE4B39" w14:textId="77777777" w:rsidTr="00C87991">
        <w:trPr>
          <w:tblCellSpacing w:w="0" w:type="dxa"/>
          <w:jc w:val="right"/>
        </w:trPr>
        <w:tc>
          <w:tcPr>
            <w:tcW w:w="1260" w:type="dxa"/>
          </w:tcPr>
          <w:p w14:paraId="396B9A72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 xml:space="preserve">    (OŠD)</w:t>
            </w:r>
          </w:p>
        </w:tc>
        <w:tc>
          <w:tcPr>
            <w:tcW w:w="1427" w:type="dxa"/>
          </w:tcPr>
          <w:p w14:paraId="7010E1C6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925" w:type="dxa"/>
          </w:tcPr>
          <w:p w14:paraId="52B26B61" w14:textId="03BE6A01" w:rsidR="00FB431C" w:rsidRPr="00A91F0E" w:rsidRDefault="00A91F0E" w:rsidP="00C87991">
            <w:pPr>
              <w:pStyle w:val="Normlnweb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0B75070D" w14:textId="77777777" w:rsidTr="00C87991">
        <w:trPr>
          <w:tblCellSpacing w:w="0" w:type="dxa"/>
          <w:jc w:val="right"/>
        </w:trPr>
        <w:tc>
          <w:tcPr>
            <w:tcW w:w="1260" w:type="dxa"/>
          </w:tcPr>
          <w:p w14:paraId="02287B2A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7" w:type="dxa"/>
          </w:tcPr>
          <w:p w14:paraId="6609A93C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Svačina</w:t>
            </w:r>
          </w:p>
        </w:tc>
        <w:tc>
          <w:tcPr>
            <w:tcW w:w="925" w:type="dxa"/>
          </w:tcPr>
          <w:p w14:paraId="1BAE5EBC" w14:textId="0C1398BF" w:rsidR="00FB431C" w:rsidRPr="00A91F0E" w:rsidRDefault="00A91F0E" w:rsidP="00A91F0E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11</w:t>
            </w:r>
            <w:r w:rsidR="00FB431C" w:rsidRPr="00A91F0E">
              <w:rPr>
                <w:rFonts w:asciiTheme="minorHAnsi" w:hAnsiTheme="minorHAnsi" w:cstheme="minorHAnsi"/>
              </w:rPr>
              <w:t>,00</w:t>
            </w:r>
          </w:p>
        </w:tc>
      </w:tr>
      <w:tr w:rsidR="00FB431C" w14:paraId="2C9EFC9F" w14:textId="77777777" w:rsidTr="00C87991">
        <w:trPr>
          <w:tblCellSpacing w:w="0" w:type="dxa"/>
          <w:jc w:val="right"/>
        </w:trPr>
        <w:tc>
          <w:tcPr>
            <w:tcW w:w="1260" w:type="dxa"/>
          </w:tcPr>
          <w:p w14:paraId="239C2C68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7" w:type="dxa"/>
          </w:tcPr>
          <w:p w14:paraId="39604B7A" w14:textId="77777777" w:rsidR="00FB431C" w:rsidRPr="00A91F0E" w:rsidRDefault="00FB431C" w:rsidP="00C87991">
            <w:pPr>
              <w:pStyle w:val="Normlnweb"/>
              <w:rPr>
                <w:rFonts w:asciiTheme="minorHAnsi" w:hAnsiTheme="minorHAnsi" w:cstheme="minorHAnsi"/>
                <w:b/>
              </w:rPr>
            </w:pPr>
            <w:r w:rsidRPr="00A91F0E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925" w:type="dxa"/>
          </w:tcPr>
          <w:p w14:paraId="3E3C5BEA" w14:textId="42306CFC" w:rsidR="00FB431C" w:rsidRPr="00A91F0E" w:rsidRDefault="00FB431C" w:rsidP="00C87991">
            <w:pPr>
              <w:pStyle w:val="Normlnweb"/>
              <w:jc w:val="center"/>
              <w:rPr>
                <w:rFonts w:asciiTheme="minorHAnsi" w:hAnsiTheme="minorHAnsi" w:cstheme="minorHAnsi"/>
              </w:rPr>
            </w:pPr>
            <w:r w:rsidRPr="00A91F0E">
              <w:rPr>
                <w:rFonts w:asciiTheme="minorHAnsi" w:hAnsiTheme="minorHAnsi" w:cstheme="minorHAnsi"/>
              </w:rPr>
              <w:t xml:space="preserve">      </w:t>
            </w:r>
            <w:r w:rsidR="00A91F0E">
              <w:rPr>
                <w:rFonts w:asciiTheme="minorHAnsi" w:hAnsiTheme="minorHAnsi" w:cstheme="minorHAnsi"/>
              </w:rPr>
              <w:t>50</w:t>
            </w:r>
            <w:r w:rsidRPr="00A91F0E">
              <w:rPr>
                <w:rFonts w:asciiTheme="minorHAnsi" w:hAnsiTheme="minorHAnsi" w:cstheme="minorHAnsi"/>
              </w:rPr>
              <w:t>,00</w:t>
            </w:r>
          </w:p>
        </w:tc>
      </w:tr>
    </w:tbl>
    <w:p w14:paraId="6A4E26B7" w14:textId="77777777" w:rsidR="00FB431C" w:rsidRPr="00FB431C" w:rsidRDefault="00FB431C" w:rsidP="00FB431C">
      <w:pPr>
        <w:pStyle w:val="Nzev"/>
        <w:jc w:val="left"/>
        <w:rPr>
          <w:u w:val="single"/>
        </w:rPr>
      </w:pPr>
    </w:p>
    <w:p w14:paraId="53303B35" w14:textId="77777777" w:rsidR="00FB431C" w:rsidRPr="00F42132" w:rsidRDefault="00FB431C" w:rsidP="00F42132">
      <w:pPr>
        <w:rPr>
          <w:sz w:val="24"/>
          <w:szCs w:val="24"/>
        </w:rPr>
      </w:pPr>
    </w:p>
    <w:sectPr w:rsidR="00FB431C" w:rsidRPr="00F4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1C"/>
    <w:rsid w:val="00A91F0E"/>
    <w:rsid w:val="00CD1618"/>
    <w:rsid w:val="00F42132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43A"/>
  <w15:chartTrackingRefBased/>
  <w15:docId w15:val="{8D27451E-5A00-4960-A73D-390BC9C5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B43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B431C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Normlnweb">
    <w:name w:val="Normal (Web)"/>
    <w:basedOn w:val="Normln"/>
    <w:rsid w:val="00FB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Yvetta Kučerová</cp:lastModifiedBy>
  <cp:revision>2</cp:revision>
  <cp:lastPrinted>2026-01-20T08:49:00Z</cp:lastPrinted>
  <dcterms:created xsi:type="dcterms:W3CDTF">2026-01-20T08:50:00Z</dcterms:created>
  <dcterms:modified xsi:type="dcterms:W3CDTF">2026-01-20T08:50:00Z</dcterms:modified>
</cp:coreProperties>
</file>